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D7" w:rsidRDefault="001A21D7" w:rsidP="001A21D7">
      <w:pPr>
        <w:jc w:val="center"/>
        <w:rPr>
          <w:b/>
          <w:sz w:val="24"/>
          <w:szCs w:val="24"/>
        </w:rPr>
      </w:pPr>
      <w:r w:rsidRPr="001A21D7">
        <w:rPr>
          <w:b/>
          <w:sz w:val="24"/>
          <w:szCs w:val="24"/>
        </w:rPr>
        <w:t xml:space="preserve">FORMULARZ DO KONSULTACJI PROJEKTU AKTU PRAWA MIEJSCOWEGO </w:t>
      </w:r>
    </w:p>
    <w:p w:rsidR="00C855EC" w:rsidRDefault="001A21D7" w:rsidP="001A21D7">
      <w:pPr>
        <w:jc w:val="center"/>
        <w:rPr>
          <w:b/>
          <w:sz w:val="24"/>
          <w:szCs w:val="24"/>
        </w:rPr>
      </w:pPr>
      <w:r w:rsidRPr="001A21D7">
        <w:rPr>
          <w:b/>
          <w:sz w:val="24"/>
          <w:szCs w:val="24"/>
        </w:rPr>
        <w:t>W ZAKRESIE DZIAŁALNOŚCI STATUTOWEJ ORGANIZACJI</w:t>
      </w:r>
    </w:p>
    <w:p w:rsidR="001A21D7" w:rsidRDefault="001A21D7" w:rsidP="001A21D7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8820"/>
      </w:tblGrid>
      <w:tr w:rsidR="001A21D7" w:rsidTr="001A21D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1D7" w:rsidRP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  <w:r w:rsidRPr="001A21D7">
              <w:rPr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1A21D7" w:rsidTr="001A21D7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1A21D7" w:rsidRPr="001A21D7" w:rsidRDefault="001A21D7" w:rsidP="001A21D7">
            <w:pPr>
              <w:jc w:val="center"/>
              <w:rPr>
                <w:sz w:val="24"/>
                <w:szCs w:val="24"/>
              </w:rPr>
            </w:pPr>
            <w:r w:rsidRPr="001A21D7">
              <w:rPr>
                <w:sz w:val="24"/>
                <w:szCs w:val="24"/>
              </w:rPr>
              <w:t>1.</w:t>
            </w:r>
          </w:p>
        </w:tc>
        <w:tc>
          <w:tcPr>
            <w:tcW w:w="8820" w:type="dxa"/>
            <w:tcBorders>
              <w:top w:val="single" w:sz="4" w:space="0" w:color="auto"/>
              <w:bottom w:val="single" w:sz="4" w:space="0" w:color="auto"/>
            </w:tcBorders>
          </w:tcPr>
          <w:p w:rsidR="001A21D7" w:rsidRPr="001A21D7" w:rsidRDefault="001A21D7" w:rsidP="001A21D7">
            <w:pPr>
              <w:rPr>
                <w:b/>
                <w:i/>
                <w:sz w:val="24"/>
                <w:szCs w:val="24"/>
              </w:rPr>
            </w:pPr>
            <w:r w:rsidRPr="001A21D7">
              <w:rPr>
                <w:i/>
                <w:sz w:val="24"/>
                <w:szCs w:val="24"/>
              </w:rPr>
              <w:t xml:space="preserve">Uchwała w sprawie </w:t>
            </w:r>
            <w:r w:rsidRPr="001A21D7">
              <w:rPr>
                <w:i/>
                <w:sz w:val="24"/>
                <w:szCs w:val="24"/>
              </w:rPr>
              <w:t>Rocznego programu współpracy Gminy Radziejów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A21D7">
              <w:rPr>
                <w:i/>
                <w:sz w:val="24"/>
                <w:szCs w:val="24"/>
              </w:rPr>
              <w:t>z organizacjami pozarządowymi oraz innymi podmiotami, o których mowa w art. 3 ust. 3 ustawy z dnia 24 kwietnia 2003 r. o działalności pożyt</w:t>
            </w:r>
            <w:r w:rsidRPr="001A21D7">
              <w:rPr>
                <w:i/>
                <w:sz w:val="24"/>
                <w:szCs w:val="24"/>
              </w:rPr>
              <w:t>ku publicznego i wolontariacie</w:t>
            </w:r>
            <w:r w:rsidRPr="001A21D7">
              <w:rPr>
                <w:i/>
                <w:sz w:val="24"/>
                <w:szCs w:val="24"/>
              </w:rPr>
              <w:t>, na rok 2018.</w:t>
            </w:r>
          </w:p>
        </w:tc>
      </w:tr>
      <w:tr w:rsidR="001A21D7" w:rsidTr="001A21D7">
        <w:tc>
          <w:tcPr>
            <w:tcW w:w="392" w:type="dxa"/>
            <w:tcBorders>
              <w:right w:val="nil"/>
            </w:tcBorders>
          </w:tcPr>
          <w:p w:rsidR="001A21D7" w:rsidRPr="001A21D7" w:rsidRDefault="001A21D7" w:rsidP="001A21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0" w:type="dxa"/>
            <w:tcBorders>
              <w:left w:val="nil"/>
            </w:tcBorders>
          </w:tcPr>
          <w:p w:rsidR="001A21D7" w:rsidRPr="001A21D7" w:rsidRDefault="001A21D7" w:rsidP="001A21D7">
            <w:pPr>
              <w:rPr>
                <w:sz w:val="24"/>
                <w:szCs w:val="24"/>
              </w:rPr>
            </w:pPr>
            <w:r w:rsidRPr="001A21D7">
              <w:rPr>
                <w:sz w:val="24"/>
                <w:szCs w:val="24"/>
              </w:rPr>
              <w:t>Proponowane zmiany brzmienia zapisu lub treści nowego przepisu (w przypadku propozycji zmiany brzmienia zapisu, w polu nr 2 należy wskazać, zapis, którego zmiana dotyczy (np. art. …). W przypadku propozycji dodania nowego przepisu, w polu nr 2 należy wpisać: „Nowy przepis w brzmieniu: …”</w:t>
            </w:r>
          </w:p>
        </w:tc>
      </w:tr>
      <w:tr w:rsidR="001A21D7" w:rsidTr="001A21D7">
        <w:tc>
          <w:tcPr>
            <w:tcW w:w="392" w:type="dxa"/>
            <w:tcBorders>
              <w:bottom w:val="single" w:sz="4" w:space="0" w:color="auto"/>
            </w:tcBorders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  <w:r w:rsidRPr="001A21D7">
              <w:rPr>
                <w:sz w:val="24"/>
                <w:szCs w:val="24"/>
              </w:rPr>
              <w:t>2.</w:t>
            </w:r>
          </w:p>
        </w:tc>
        <w:tc>
          <w:tcPr>
            <w:tcW w:w="8820" w:type="dxa"/>
            <w:tcBorders>
              <w:bottom w:val="single" w:sz="4" w:space="0" w:color="auto"/>
            </w:tcBorders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A21D7" w:rsidTr="001A21D7">
        <w:tc>
          <w:tcPr>
            <w:tcW w:w="392" w:type="dxa"/>
            <w:tcBorders>
              <w:right w:val="nil"/>
            </w:tcBorders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0" w:type="dxa"/>
            <w:tcBorders>
              <w:left w:val="nil"/>
            </w:tcBorders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Uzasadnienie wprowadzania zmiany/wprowadzenia nowego zapisu</w:t>
            </w:r>
          </w:p>
        </w:tc>
      </w:tr>
      <w:tr w:rsidR="001A21D7" w:rsidTr="001A21D7">
        <w:tc>
          <w:tcPr>
            <w:tcW w:w="392" w:type="dxa"/>
          </w:tcPr>
          <w:p w:rsidR="001A21D7" w:rsidRPr="001A21D7" w:rsidRDefault="001A21D7" w:rsidP="001A21D7">
            <w:pPr>
              <w:jc w:val="center"/>
              <w:rPr>
                <w:sz w:val="24"/>
                <w:szCs w:val="24"/>
              </w:rPr>
            </w:pPr>
            <w:r w:rsidRPr="001A21D7">
              <w:rPr>
                <w:sz w:val="24"/>
                <w:szCs w:val="24"/>
              </w:rPr>
              <w:t>3.</w:t>
            </w:r>
          </w:p>
        </w:tc>
        <w:tc>
          <w:tcPr>
            <w:tcW w:w="8820" w:type="dxa"/>
          </w:tcPr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1A21D7" w:rsidRDefault="001A21D7" w:rsidP="001A21D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A21D7" w:rsidRPr="001A21D7" w:rsidRDefault="001A21D7" w:rsidP="001A21D7">
      <w:pPr>
        <w:jc w:val="center"/>
        <w:rPr>
          <w:b/>
          <w:sz w:val="24"/>
          <w:szCs w:val="24"/>
        </w:rPr>
      </w:pPr>
    </w:p>
    <w:sectPr w:rsidR="001A21D7" w:rsidRPr="001A2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1D7" w:rsidRDefault="001A21D7" w:rsidP="001A21D7">
      <w:pPr>
        <w:spacing w:line="240" w:lineRule="auto"/>
      </w:pPr>
      <w:r>
        <w:separator/>
      </w:r>
    </w:p>
  </w:endnote>
  <w:endnote w:type="continuationSeparator" w:id="0">
    <w:p w:rsidR="001A21D7" w:rsidRDefault="001A21D7" w:rsidP="001A2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1D7" w:rsidRDefault="001A21D7" w:rsidP="001A21D7">
      <w:pPr>
        <w:spacing w:line="240" w:lineRule="auto"/>
      </w:pPr>
      <w:r>
        <w:separator/>
      </w:r>
    </w:p>
  </w:footnote>
  <w:footnote w:type="continuationSeparator" w:id="0">
    <w:p w:rsidR="001A21D7" w:rsidRDefault="001A21D7" w:rsidP="001A21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D7"/>
    <w:rsid w:val="001A21D7"/>
    <w:rsid w:val="005D2C9A"/>
    <w:rsid w:val="00C8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21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1D7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1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1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21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1D7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1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1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2017-11-16T10:21:00Z</dcterms:created>
  <dcterms:modified xsi:type="dcterms:W3CDTF">2017-11-16T10:31:00Z</dcterms:modified>
</cp:coreProperties>
</file>